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52B" w:rsidRDefault="0059752B" w:rsidP="00C40914">
      <w:pPr>
        <w:jc w:val="center"/>
        <w:rPr>
          <w:b/>
        </w:rPr>
      </w:pPr>
      <w:r>
        <w:rPr>
          <w:noProof/>
        </w:rPr>
        <mc:AlternateContent>
          <mc:Choice Requires="wps">
            <w:drawing>
              <wp:anchor distT="0" distB="0" distL="114300" distR="114300" simplePos="0" relativeHeight="251659264" behindDoc="0" locked="0" layoutInCell="1" allowOverlap="1" wp14:anchorId="06B6A7BF" wp14:editId="284E0F19">
                <wp:simplePos x="0" y="0"/>
                <wp:positionH relativeFrom="margin">
                  <wp:align>right</wp:align>
                </wp:positionH>
                <wp:positionV relativeFrom="paragraph">
                  <wp:posOffset>-941705</wp:posOffset>
                </wp:positionV>
                <wp:extent cx="3171825" cy="962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171825" cy="962025"/>
                        </a:xfrm>
                        <a:prstGeom prst="rect">
                          <a:avLst/>
                        </a:prstGeom>
                        <a:solidFill>
                          <a:schemeClr val="lt1"/>
                        </a:solidFill>
                        <a:ln w="6350">
                          <a:noFill/>
                        </a:ln>
                      </wps:spPr>
                      <wps:txbx>
                        <w:txbxContent>
                          <w:p w:rsidR="0059752B" w:rsidRPr="003C4FBC" w:rsidRDefault="007406AD" w:rsidP="0059752B">
                            <w:pPr>
                              <w:jc w:val="right"/>
                              <w:rPr>
                                <w:rFonts w:ascii="Gill Sans MT" w:hAnsi="Gill Sans MT"/>
                                <w:b/>
                                <w:sz w:val="28"/>
                              </w:rPr>
                            </w:pPr>
                            <w:r>
                              <w:rPr>
                                <w:rFonts w:ascii="Gill Sans MT" w:hAnsi="Gill Sans MT"/>
                                <w:b/>
                                <w:sz w:val="28"/>
                              </w:rPr>
                              <w:t>CRAIG M. BROWN</w:t>
                            </w:r>
                          </w:p>
                          <w:p w:rsidR="0059752B" w:rsidRPr="003C4FBC" w:rsidRDefault="007406AD" w:rsidP="0059752B">
                            <w:pPr>
                              <w:jc w:val="right"/>
                              <w:rPr>
                                <w:rFonts w:ascii="Gill Sans MT" w:hAnsi="Gill Sans MT"/>
                                <w:sz w:val="24"/>
                                <w:szCs w:val="24"/>
                              </w:rPr>
                            </w:pPr>
                            <w:r>
                              <w:rPr>
                                <w:rFonts w:ascii="Gill Sans MT" w:hAnsi="Gill Sans MT"/>
                                <w:sz w:val="24"/>
                                <w:szCs w:val="24"/>
                              </w:rPr>
                              <w:t>Labor &amp; Employment Relations Consultant</w:t>
                            </w:r>
                          </w:p>
                          <w:p w:rsidR="0059752B" w:rsidRPr="003C4FBC" w:rsidRDefault="007406AD" w:rsidP="0059752B">
                            <w:pPr>
                              <w:jc w:val="right"/>
                              <w:rPr>
                                <w:rFonts w:ascii="Gill Sans MT" w:hAnsi="Gill Sans MT"/>
                                <w:sz w:val="24"/>
                                <w:szCs w:val="24"/>
                              </w:rPr>
                            </w:pPr>
                            <w:r>
                              <w:rPr>
                                <w:rFonts w:ascii="Gill Sans MT" w:hAnsi="Gill Sans MT"/>
                                <w:sz w:val="24"/>
                                <w:szCs w:val="24"/>
                              </w:rPr>
                              <w:t>September 19, 2011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06B6A7BF" id="_x0000_t202" coordsize="21600,21600" o:spt="202" path="m,l,21600r21600,l21600,xe">
                <v:stroke joinstyle="miter"/>
                <v:path gradientshapeok="t" o:connecttype="rect"/>
              </v:shapetype>
              <v:shape id="Text Box 3" o:spid="_x0000_s1026" type="#_x0000_t202" style="position:absolute;left:0;text-align:left;margin-left:198.55pt;margin-top:-74.15pt;width:249.75pt;height:75.75pt;z-index:251659264;visibility:visible;mso-wrap-style:square;mso-wrap-distance-left:9pt;mso-wrap-distance-top:0;mso-wrap-distance-right:9pt;mso-wrap-distance-bottom:0;mso-position-horizontal:right;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" fillcolor="white [3201]" stroked="f" strokeweight=".5pt">
                <v:textbox>
                  <w:txbxContent>
                    <w:p w:rsidR="0059752B" w:rsidRPr="003C4FBC" w:rsidRDefault="007406AD" w:rsidP="0059752B">
                      <w:pPr>
                        <w:jc w:val="right"/>
                        <w:rPr>
                          <w:rFonts w:ascii="Gill Sans MT" w:hAnsi="Gill Sans MT"/>
                          <w:b/>
                          <w:sz w:val="28"/>
                        </w:rPr>
                      </w:pPr>
                      <w:r>
                        <w:rPr>
                          <w:rFonts w:ascii="Gill Sans MT" w:hAnsi="Gill Sans MT"/>
                          <w:b/>
                          <w:sz w:val="28"/>
                        </w:rPr>
                        <w:t>CRAIG M. BROWN</w:t>
                      </w:r>
                    </w:p>
                    <w:p w:rsidR="0059752B" w:rsidRPr="003C4FBC" w:rsidRDefault="007406AD" w:rsidP="0059752B">
                      <w:pPr>
                        <w:jc w:val="right"/>
                        <w:rPr>
                          <w:rFonts w:ascii="Gill Sans MT" w:hAnsi="Gill Sans MT"/>
                          <w:sz w:val="24"/>
                          <w:szCs w:val="24"/>
                        </w:rPr>
                      </w:pPr>
                      <w:r>
                        <w:rPr>
                          <w:rFonts w:ascii="Gill Sans MT" w:hAnsi="Gill Sans MT"/>
                          <w:sz w:val="24"/>
                          <w:szCs w:val="24"/>
                        </w:rPr>
                        <w:t>Labor &amp; Employment Relations Consultant</w:t>
                      </w:r>
                    </w:p>
                    <w:p w:rsidR="0059752B" w:rsidRPr="003C4FBC" w:rsidRDefault="007406AD" w:rsidP="0059752B">
                      <w:pPr>
                        <w:jc w:val="right"/>
                        <w:rPr>
                          <w:rFonts w:ascii="Gill Sans MT" w:hAnsi="Gill Sans MT"/>
                          <w:sz w:val="24"/>
                          <w:szCs w:val="24"/>
                        </w:rPr>
                      </w:pPr>
                      <w:r>
                        <w:rPr>
                          <w:rFonts w:ascii="Gill Sans MT" w:hAnsi="Gill Sans MT"/>
                          <w:sz w:val="24"/>
                          <w:szCs w:val="24"/>
                        </w:rPr>
                        <w:t>September 19, 2011</w:t>
                      </w:r>
                    </w:p>
                  </w:txbxContent>
                </v:textbox>
                <w10:wrap anchorx="margin"/>
              </v:shape>
            </w:pict>
          </mc:Fallback>
        </mc:AlternateContent>
      </w:r>
    </w:p>
    <w:p w:rsidR="0059752B" w:rsidRDefault="0059752B" w:rsidP="00C40914">
      <w:pPr>
        <w:jc w:val="center"/>
        <w:rPr>
          <w:b/>
        </w:rPr>
      </w:pPr>
    </w:p>
    <w:p w:rsidR="0059752B" w:rsidRDefault="0059752B" w:rsidP="00C40914">
      <w:pPr>
        <w:jc w:val="center"/>
        <w:rPr>
          <w:b/>
        </w:rPr>
      </w:pPr>
    </w:p>
    <w:p w:rsidR="007406AD" w:rsidRPr="007406AD" w:rsidRDefault="007406AD" w:rsidP="007406AD">
      <w:pPr>
        <w:jc w:val="both"/>
        <w:rPr>
          <w:rFonts w:ascii="Gill Sans MT" w:hAnsi="Gill Sans MT"/>
          <w:sz w:val="24"/>
        </w:rPr>
      </w:pPr>
      <w:r w:rsidRPr="007406AD">
        <w:rPr>
          <w:rFonts w:ascii="Gill Sans MT" w:hAnsi="Gill Sans MT"/>
          <w:sz w:val="24"/>
        </w:rPr>
        <w:t>Craig M. Brown is a labor and employment attorney exclusively representing employers in all matters affecting the employer-employee relationship. His practice regularly includes providing advice and counsel on the application of increasingly complex labor and employment laws in both the private and public sector, guidance in resolving problems arising under collective bargaining agreements, and the development and application of effective workplace rules and regulations to enhance efficiency and productivity.  Craig also represents clients in contract administration, arbitration and general employment matters. He regularly advises clients regarding issues arising under the National Labor Relations Act and Ohio Collective Bargaining Law, frequently appearing before the National Labor Relations Board and the Ohio State Employment Relations Board. He also advises employers seeking to maintain union-free workplaces and provides counsel during union organizing initiatives.</w:t>
      </w:r>
      <w:bookmarkStart w:id="0" w:name="_GoBack"/>
      <w:bookmarkEnd w:id="0"/>
    </w:p>
    <w:sectPr w:rsidR="007406AD" w:rsidRPr="007406A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52B" w:rsidRDefault="0059752B" w:rsidP="0059752B">
      <w:r>
        <w:separator/>
      </w:r>
    </w:p>
  </w:endnote>
  <w:endnote w:type="continuationSeparator" w:id="0">
    <w:p w:rsidR="0059752B" w:rsidRDefault="0059752B" w:rsidP="0059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sha">
    <w:charset w:val="B1"/>
    <w:family w:val="swiss"/>
    <w:pitch w:val="variable"/>
    <w:sig w:usb0="80000807" w:usb1="40000042" w:usb2="00000000" w:usb3="00000000" w:csb0="0000002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52B" w:rsidRDefault="0059752B" w:rsidP="0059752B">
      <w:r>
        <w:separator/>
      </w:r>
    </w:p>
  </w:footnote>
  <w:footnote w:type="continuationSeparator" w:id="0">
    <w:p w:rsidR="0059752B" w:rsidRDefault="0059752B" w:rsidP="0059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2B" w:rsidRDefault="0059752B">
    <w:pPr>
      <w:pStyle w:val="Header"/>
    </w:pPr>
    <w:r>
      <w:rPr>
        <w:noProof/>
      </w:rPr>
      <w:drawing>
        <wp:inline distT="0" distB="0" distL="0" distR="0">
          <wp:extent cx="177563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S Logo for collateral use.png"/>
                  <pic:cNvPicPr/>
                </pic:nvPicPr>
                <pic:blipFill>
                  <a:blip r:embed="rId1">
                    <a:extLst>
                      <a:ext uri="{28A0092B-C50C-407E-A947-70E740481C1C}">
                        <a14:useLocalDpi xmlns:a14="http://schemas.microsoft.com/office/drawing/2010/main" val="0"/>
                      </a:ext>
                    </a:extLst>
                  </a:blip>
                  <a:stretch>
                    <a:fillRect/>
                  </a:stretch>
                </pic:blipFill>
                <pic:spPr>
                  <a:xfrm>
                    <a:off x="0" y="0"/>
                    <a:ext cx="1775637"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14"/>
    <w:rsid w:val="00084191"/>
    <w:rsid w:val="002024BD"/>
    <w:rsid w:val="003C4FBC"/>
    <w:rsid w:val="00401CA3"/>
    <w:rsid w:val="0043514E"/>
    <w:rsid w:val="0059752B"/>
    <w:rsid w:val="0062052E"/>
    <w:rsid w:val="007406AD"/>
    <w:rsid w:val="00B34487"/>
    <w:rsid w:val="00C40914"/>
    <w:rsid w:val="00E4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3FD7B"/>
  <w15:docId w15:val="{8BB5F987-4730-4EFA-8EE2-3AABE41E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sha" w:eastAsiaTheme="minorHAnsi" w:hAnsi="Gish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52B"/>
    <w:pPr>
      <w:tabs>
        <w:tab w:val="center" w:pos="4680"/>
        <w:tab w:val="right" w:pos="9360"/>
      </w:tabs>
    </w:pPr>
  </w:style>
  <w:style w:type="character" w:customStyle="1" w:styleId="HeaderChar">
    <w:name w:val="Header Char"/>
    <w:basedOn w:val="DefaultParagraphFont"/>
    <w:link w:val="Header"/>
    <w:uiPriority w:val="99"/>
    <w:rsid w:val="0059752B"/>
  </w:style>
  <w:style w:type="paragraph" w:styleId="Footer">
    <w:name w:val="footer"/>
    <w:basedOn w:val="Normal"/>
    <w:link w:val="FooterChar"/>
    <w:uiPriority w:val="99"/>
    <w:unhideWhenUsed/>
    <w:rsid w:val="0059752B"/>
    <w:pPr>
      <w:tabs>
        <w:tab w:val="center" w:pos="4680"/>
        <w:tab w:val="right" w:pos="9360"/>
      </w:tabs>
    </w:pPr>
  </w:style>
  <w:style w:type="character" w:customStyle="1" w:styleId="FooterChar">
    <w:name w:val="Footer Char"/>
    <w:basedOn w:val="DefaultParagraphFont"/>
    <w:link w:val="Footer"/>
    <w:uiPriority w:val="99"/>
    <w:rsid w:val="0059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Amore Haydu</dc:creator>
  <cp:lastModifiedBy>Kathi Koenig</cp:lastModifiedBy>
  <cp:revision>2</cp:revision>
  <dcterms:created xsi:type="dcterms:W3CDTF">2021-07-22T12:35:00Z</dcterms:created>
  <dcterms:modified xsi:type="dcterms:W3CDTF">2021-07-22T12:35:00Z</dcterms:modified>
</cp:coreProperties>
</file>