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78765F" w:rsidP="0059752B">
                            <w:pPr>
                              <w:jc w:val="right"/>
                              <w:rPr>
                                <w:rFonts w:ascii="Gill Sans MT" w:hAnsi="Gill Sans MT"/>
                                <w:b/>
                                <w:sz w:val="28"/>
                              </w:rPr>
                            </w:pPr>
                            <w:r>
                              <w:rPr>
                                <w:rFonts w:ascii="Gill Sans MT" w:hAnsi="Gill Sans MT"/>
                                <w:b/>
                                <w:sz w:val="28"/>
                              </w:rPr>
                              <w:t>ANURAG KHANNA</w:t>
                            </w:r>
                          </w:p>
                          <w:p w:rsidR="00F95B8F" w:rsidRDefault="0078765F" w:rsidP="0059752B">
                            <w:pPr>
                              <w:jc w:val="right"/>
                              <w:rPr>
                                <w:rFonts w:ascii="Gill Sans MT" w:hAnsi="Gill Sans MT"/>
                                <w:sz w:val="24"/>
                                <w:szCs w:val="24"/>
                              </w:rPr>
                            </w:pPr>
                            <w:r>
                              <w:rPr>
                                <w:rFonts w:ascii="Gill Sans MT" w:hAnsi="Gill Sans MT"/>
                                <w:sz w:val="24"/>
                                <w:szCs w:val="24"/>
                              </w:rPr>
                              <w:t>CEO; Enjoy Better Coffee</w:t>
                            </w:r>
                          </w:p>
                          <w:p w:rsidR="0059752B" w:rsidRPr="003C4FBC" w:rsidRDefault="00435739" w:rsidP="0059752B">
                            <w:pPr>
                              <w:jc w:val="right"/>
                              <w:rPr>
                                <w:rFonts w:ascii="Gill Sans MT" w:hAnsi="Gill Sans MT"/>
                                <w:sz w:val="24"/>
                                <w:szCs w:val="24"/>
                              </w:rPr>
                            </w:pPr>
                            <w:r>
                              <w:rPr>
                                <w:rFonts w:ascii="Gill Sans MT" w:hAnsi="Gill Sans MT"/>
                                <w:sz w:val="24"/>
                                <w:szCs w:val="24"/>
                              </w:rPr>
                              <w:t>December 16,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78765F" w:rsidP="0059752B">
                      <w:pPr>
                        <w:jc w:val="right"/>
                        <w:rPr>
                          <w:rFonts w:ascii="Gill Sans MT" w:hAnsi="Gill Sans MT"/>
                          <w:b/>
                          <w:sz w:val="28"/>
                        </w:rPr>
                      </w:pPr>
                      <w:r>
                        <w:rPr>
                          <w:rFonts w:ascii="Gill Sans MT" w:hAnsi="Gill Sans MT"/>
                          <w:b/>
                          <w:sz w:val="28"/>
                        </w:rPr>
                        <w:t>ANURAG KHANNA</w:t>
                      </w:r>
                    </w:p>
                    <w:p w:rsidR="00F95B8F" w:rsidRDefault="0078765F" w:rsidP="0059752B">
                      <w:pPr>
                        <w:jc w:val="right"/>
                        <w:rPr>
                          <w:rFonts w:ascii="Gill Sans MT" w:hAnsi="Gill Sans MT"/>
                          <w:sz w:val="24"/>
                          <w:szCs w:val="24"/>
                        </w:rPr>
                      </w:pPr>
                      <w:r>
                        <w:rPr>
                          <w:rFonts w:ascii="Gill Sans MT" w:hAnsi="Gill Sans MT"/>
                          <w:sz w:val="24"/>
                          <w:szCs w:val="24"/>
                        </w:rPr>
                        <w:t>CEO; Enjoy Better Coffee</w:t>
                      </w:r>
                    </w:p>
                    <w:p w:rsidR="0059752B" w:rsidRPr="003C4FBC" w:rsidRDefault="00435739" w:rsidP="0059752B">
                      <w:pPr>
                        <w:jc w:val="right"/>
                        <w:rPr>
                          <w:rFonts w:ascii="Gill Sans MT" w:hAnsi="Gill Sans MT"/>
                          <w:sz w:val="24"/>
                          <w:szCs w:val="24"/>
                        </w:rPr>
                      </w:pPr>
                      <w:r>
                        <w:rPr>
                          <w:rFonts w:ascii="Gill Sans MT" w:hAnsi="Gill Sans MT"/>
                          <w:sz w:val="24"/>
                          <w:szCs w:val="24"/>
                        </w:rPr>
                        <w:t>December 16, 2021</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78765F" w:rsidRDefault="0078765F" w:rsidP="0078765F">
      <w:pPr>
        <w:jc w:val="both"/>
        <w:rPr>
          <w:rFonts w:ascii="Gill Sans MT" w:hAnsi="Gill Sans MT"/>
          <w:sz w:val="24"/>
        </w:rPr>
      </w:pPr>
      <w:r w:rsidRPr="0078765F">
        <w:rPr>
          <w:rFonts w:ascii="Gill Sans MT" w:hAnsi="Gill Sans MT"/>
          <w:sz w:val="24"/>
        </w:rPr>
        <w:t>Anurag</w:t>
      </w:r>
      <w:r w:rsidR="001D3DDC">
        <w:rPr>
          <w:rFonts w:ascii="Gill Sans MT" w:hAnsi="Gill Sans MT"/>
          <w:sz w:val="24"/>
        </w:rPr>
        <w:t xml:space="preserve"> Khanna</w:t>
      </w:r>
      <w:r w:rsidRPr="0078765F">
        <w:rPr>
          <w:rFonts w:ascii="Gill Sans MT" w:hAnsi="Gill Sans MT"/>
          <w:sz w:val="24"/>
        </w:rPr>
        <w:t xml:space="preserve"> is a business builder and organization curator; proven to be equally effective in a variety of business models, complex operational eco-systems, diverse organizational cultures, and managing crises situations. He is a curious learner, and strategic influencer and cultural architect of some of the most defining journeys at emerging startups, SMB enterprises, world-class organizations, and iconic brands. His fingerprints can be found across companies such as Procter &amp; Gamble, Amway, Johnson &amp; Johnson, Cardinal Health, and Enjoy Better Coffee.</w:t>
      </w:r>
    </w:p>
    <w:p w:rsidR="00D509FA" w:rsidRPr="0078765F" w:rsidRDefault="00D509FA" w:rsidP="0078765F">
      <w:pPr>
        <w:jc w:val="both"/>
        <w:rPr>
          <w:rFonts w:ascii="Gill Sans MT" w:hAnsi="Gill Sans MT"/>
          <w:sz w:val="24"/>
        </w:rPr>
      </w:pPr>
    </w:p>
    <w:p w:rsidR="0078765F" w:rsidRDefault="001D3DDC" w:rsidP="0078765F">
      <w:pPr>
        <w:jc w:val="both"/>
        <w:rPr>
          <w:rFonts w:ascii="Gill Sans MT" w:hAnsi="Gill Sans MT"/>
          <w:sz w:val="24"/>
        </w:rPr>
      </w:pPr>
      <w:r>
        <w:rPr>
          <w:rFonts w:ascii="Gill Sans MT" w:hAnsi="Gill Sans MT"/>
          <w:sz w:val="24"/>
        </w:rPr>
        <w:t>Mr. Khanna</w:t>
      </w:r>
      <w:r w:rsidR="0078765F" w:rsidRPr="0078765F">
        <w:rPr>
          <w:rFonts w:ascii="Gill Sans MT" w:hAnsi="Gill Sans MT"/>
          <w:sz w:val="24"/>
        </w:rPr>
        <w:t xml:space="preserve"> has deep &amp; broad experiences in several markets (North America, Europe, Asia); channels (HCP, B2B, B2C); segments (Beverages, DME, Ostomy, Wound Care, OTC, Nutrition, Beauty, Oil &amp; Gas); Functions (M&amp;A, GM, Marketing, Supply Chain, Manufacturing); and as an Investor, Board Member, and Entrepreneur. He is a seasoned expert and has a </w:t>
      </w:r>
      <w:proofErr w:type="gramStart"/>
      <w:r w:rsidR="0078765F" w:rsidRPr="0078765F">
        <w:rPr>
          <w:rFonts w:ascii="Gill Sans MT" w:hAnsi="Gill Sans MT"/>
          <w:sz w:val="24"/>
        </w:rPr>
        <w:t>+25 year</w:t>
      </w:r>
      <w:proofErr w:type="gramEnd"/>
      <w:r w:rsidR="0078765F" w:rsidRPr="0078765F">
        <w:rPr>
          <w:rFonts w:ascii="Gill Sans MT" w:hAnsi="Gill Sans MT"/>
          <w:sz w:val="24"/>
        </w:rPr>
        <w:t xml:space="preserve"> track record of accelerating innovation and speed-to-market, optimizing operating costs and organization structures, creating highly energized and effective teams, and delivering sustainable result.</w:t>
      </w:r>
    </w:p>
    <w:p w:rsidR="00D509FA" w:rsidRPr="0078765F" w:rsidRDefault="00D509FA" w:rsidP="0078765F">
      <w:pPr>
        <w:jc w:val="both"/>
        <w:rPr>
          <w:rFonts w:ascii="Gill Sans MT" w:hAnsi="Gill Sans MT"/>
          <w:sz w:val="24"/>
        </w:rPr>
      </w:pPr>
    </w:p>
    <w:p w:rsidR="0078765F" w:rsidRDefault="001D3DDC" w:rsidP="0078765F">
      <w:pPr>
        <w:jc w:val="both"/>
        <w:rPr>
          <w:rFonts w:ascii="Gill Sans MT" w:hAnsi="Gill Sans MT"/>
          <w:sz w:val="24"/>
        </w:rPr>
      </w:pPr>
      <w:r>
        <w:rPr>
          <w:rFonts w:ascii="Gill Sans MT" w:hAnsi="Gill Sans MT"/>
          <w:sz w:val="24"/>
        </w:rPr>
        <w:t>Mr. Khanna</w:t>
      </w:r>
      <w:r w:rsidR="0078765F" w:rsidRPr="0078765F">
        <w:rPr>
          <w:rFonts w:ascii="Gill Sans MT" w:hAnsi="Gill Sans MT"/>
          <w:sz w:val="24"/>
        </w:rPr>
        <w:t xml:space="preserve"> is currently the CEO of Enjoy Better Coffee, a gourmet and specialty beverage company. He also carries added responsibility as the Managing Partner of </w:t>
      </w:r>
      <w:proofErr w:type="spellStart"/>
      <w:r w:rsidR="0078765F" w:rsidRPr="0078765F">
        <w:rPr>
          <w:rFonts w:ascii="Gill Sans MT" w:hAnsi="Gill Sans MT"/>
          <w:sz w:val="24"/>
        </w:rPr>
        <w:t>Gurmehar</w:t>
      </w:r>
      <w:proofErr w:type="spellEnd"/>
      <w:r w:rsidR="0078765F" w:rsidRPr="0078765F">
        <w:rPr>
          <w:rFonts w:ascii="Gill Sans MT" w:hAnsi="Gill Sans MT"/>
          <w:sz w:val="24"/>
        </w:rPr>
        <w:t xml:space="preserve"> Ventures, a growth capital investment firm, and Panacea Global Partners, a management consultancy. Companies, Operators/Executives, Strategic Investors, and Upstarts often seek his advice across a spectrum of strategic, operational, organizational, and governance needs and challenges.</w:t>
      </w:r>
    </w:p>
    <w:p w:rsidR="00D509FA" w:rsidRPr="0078765F" w:rsidRDefault="00D509FA" w:rsidP="0078765F">
      <w:pPr>
        <w:jc w:val="both"/>
        <w:rPr>
          <w:rFonts w:ascii="Gill Sans MT" w:hAnsi="Gill Sans MT"/>
          <w:sz w:val="24"/>
        </w:rPr>
      </w:pPr>
    </w:p>
    <w:p w:rsidR="0059752B" w:rsidRPr="0059752B" w:rsidRDefault="0078765F" w:rsidP="0078765F">
      <w:pPr>
        <w:jc w:val="both"/>
        <w:rPr>
          <w:rFonts w:ascii="Gill Sans MT" w:hAnsi="Gill Sans MT"/>
          <w:sz w:val="24"/>
        </w:rPr>
      </w:pPr>
      <w:r w:rsidRPr="0078765F">
        <w:rPr>
          <w:rFonts w:ascii="Gill Sans MT" w:hAnsi="Gill Sans MT"/>
          <w:sz w:val="24"/>
        </w:rPr>
        <w:t xml:space="preserve">Outside of work, </w:t>
      </w:r>
      <w:r w:rsidR="001D3DDC">
        <w:rPr>
          <w:rFonts w:ascii="Gill Sans MT" w:hAnsi="Gill Sans MT"/>
          <w:sz w:val="24"/>
        </w:rPr>
        <w:t>Mr. Khanna</w:t>
      </w:r>
      <w:bookmarkStart w:id="0" w:name="_GoBack"/>
      <w:bookmarkEnd w:id="0"/>
      <w:r w:rsidRPr="0078765F">
        <w:rPr>
          <w:rFonts w:ascii="Gill Sans MT" w:hAnsi="Gill Sans MT"/>
          <w:sz w:val="24"/>
        </w:rPr>
        <w:t xml:space="preserve"> is a passionate supporter of early childhood nutrition and education causes in India and is actively engaged in driving economic empowerment efforts in Northeast Ohio. He mentors several innovators and researchers at local universities and enables development of regional startup ecosystem via Angel and Venture funds - Jumpstart Inc., North Coast Angel Fund, and Akron Bio-Innovation Fund.</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1B6121"/>
    <w:rsid w:val="001D3DDC"/>
    <w:rsid w:val="002024BD"/>
    <w:rsid w:val="003C4FBC"/>
    <w:rsid w:val="00401CA3"/>
    <w:rsid w:val="0043514E"/>
    <w:rsid w:val="00435739"/>
    <w:rsid w:val="00455415"/>
    <w:rsid w:val="0059752B"/>
    <w:rsid w:val="0062052E"/>
    <w:rsid w:val="0078765F"/>
    <w:rsid w:val="00B34487"/>
    <w:rsid w:val="00C40914"/>
    <w:rsid w:val="00D509FA"/>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CC83A"/>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4</cp:revision>
  <dcterms:created xsi:type="dcterms:W3CDTF">2022-02-11T20:20:00Z</dcterms:created>
  <dcterms:modified xsi:type="dcterms:W3CDTF">2022-02-11T20:21:00Z</dcterms:modified>
</cp:coreProperties>
</file>