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06B6A7BF" wp14:editId="284E0F19">
                <wp:simplePos x="0" y="0"/>
                <wp:positionH relativeFrom="margin">
                  <wp:align>right</wp:align>
                </wp:positionH>
                <wp:positionV relativeFrom="paragraph">
                  <wp:posOffset>-941705</wp:posOffset>
                </wp:positionV>
                <wp:extent cx="31718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71825" cy="962025"/>
                        </a:xfrm>
                        <a:prstGeom prst="rect">
                          <a:avLst/>
                        </a:prstGeom>
                        <a:solidFill>
                          <a:schemeClr val="lt1"/>
                        </a:solidFill>
                        <a:ln w="6350">
                          <a:noFill/>
                        </a:ln>
                      </wps:spPr>
                      <wps:txbx>
                        <w:txbxContent>
                          <w:p w:rsidR="0059752B" w:rsidRPr="003C4FBC" w:rsidRDefault="00CA345E" w:rsidP="00CA345E">
                            <w:pPr>
                              <w:ind w:firstLine="720"/>
                              <w:jc w:val="right"/>
                              <w:rPr>
                                <w:rFonts w:ascii="Gill Sans MT" w:hAnsi="Gill Sans MT"/>
                                <w:b/>
                                <w:sz w:val="28"/>
                              </w:rPr>
                            </w:pPr>
                            <w:r>
                              <w:rPr>
                                <w:rFonts w:ascii="Gill Sans MT" w:hAnsi="Gill Sans MT"/>
                                <w:b/>
                                <w:sz w:val="28"/>
                              </w:rPr>
                              <w:t>ELISABETH R. STAHL</w:t>
                            </w:r>
                          </w:p>
                          <w:p w:rsidR="00CA345E" w:rsidRDefault="00CA345E" w:rsidP="0059752B">
                            <w:pPr>
                              <w:jc w:val="right"/>
                              <w:rPr>
                                <w:rFonts w:ascii="Gill Sans MT" w:hAnsi="Gill Sans MT"/>
                                <w:sz w:val="24"/>
                                <w:szCs w:val="24"/>
                              </w:rPr>
                            </w:pPr>
                            <w:r w:rsidRPr="00CA345E">
                              <w:rPr>
                                <w:rFonts w:ascii="Gill Sans MT" w:hAnsi="Gill Sans MT"/>
                                <w:sz w:val="24"/>
                                <w:szCs w:val="24"/>
                              </w:rPr>
                              <w:t>Chief Technical Strategist and Executive IT Specialist</w:t>
                            </w:r>
                            <w:r>
                              <w:rPr>
                                <w:rFonts w:ascii="Gill Sans MT" w:hAnsi="Gill Sans MT"/>
                                <w:sz w:val="24"/>
                                <w:szCs w:val="24"/>
                              </w:rPr>
                              <w:t xml:space="preserve">; </w:t>
                            </w:r>
                            <w:r w:rsidRPr="00CA345E">
                              <w:rPr>
                                <w:rFonts w:ascii="Gill Sans MT" w:hAnsi="Gill Sans MT"/>
                                <w:sz w:val="24"/>
                                <w:szCs w:val="24"/>
                              </w:rPr>
                              <w:t xml:space="preserve">IBM Systems and Technology Group </w:t>
                            </w:r>
                          </w:p>
                          <w:p w:rsidR="0059752B" w:rsidRPr="003C4FBC" w:rsidRDefault="00CA345E" w:rsidP="0059752B">
                            <w:pPr>
                              <w:jc w:val="right"/>
                              <w:rPr>
                                <w:rFonts w:ascii="Gill Sans MT" w:hAnsi="Gill Sans MT"/>
                                <w:sz w:val="24"/>
                                <w:szCs w:val="24"/>
                              </w:rPr>
                            </w:pPr>
                            <w:r>
                              <w:rPr>
                                <w:rFonts w:ascii="Gill Sans MT" w:hAnsi="Gill Sans MT"/>
                                <w:sz w:val="24"/>
                                <w:szCs w:val="24"/>
                              </w:rPr>
                              <w:t>January 1, 2007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06B6A7BF" id="_x0000_t202" coordsize="21600,21600" o:spt="202" path="m,l,21600r21600,l21600,xe">
                <v:stroke joinstyle="miter"/>
                <v:path gradientshapeok="t" o:connecttype="rect"/>
              </v:shapetype>
              <v:shape id="Text Box 3" o:spid="_x0000_s1026" type="#_x0000_t202" style="position:absolute;left:0;text-align:left;margin-left:198.55pt;margin-top:-74.15pt;width:249.75pt;height:75.75pt;z-index:251659264;visibility:visible;mso-wrap-style:square;mso-wrap-distance-left:9pt;mso-wrap-distance-top:0;mso-wrap-distance-right:9pt;mso-wrap-distance-bottom:0;mso-position-horizontal:righ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" fillcolor="white [3201]" stroked="f" strokeweight=".5pt">
                <v:textbox>
                  <w:txbxContent>
                    <w:p w:rsidR="0059752B" w:rsidRPr="003C4FBC" w:rsidRDefault="00CA345E" w:rsidP="00CA345E">
                      <w:pPr>
                        <w:ind w:firstLine="720"/>
                        <w:jc w:val="right"/>
                        <w:rPr>
                          <w:rFonts w:ascii="Gill Sans MT" w:hAnsi="Gill Sans MT"/>
                          <w:b/>
                          <w:sz w:val="28"/>
                        </w:rPr>
                      </w:pPr>
                      <w:r>
                        <w:rPr>
                          <w:rFonts w:ascii="Gill Sans MT" w:hAnsi="Gill Sans MT"/>
                          <w:b/>
                          <w:sz w:val="28"/>
                        </w:rPr>
                        <w:t>ELISABETH R. STAHL</w:t>
                      </w:r>
                    </w:p>
                    <w:p w:rsidR="00CA345E" w:rsidRDefault="00CA345E" w:rsidP="0059752B">
                      <w:pPr>
                        <w:jc w:val="right"/>
                        <w:rPr>
                          <w:rFonts w:ascii="Gill Sans MT" w:hAnsi="Gill Sans MT"/>
                          <w:sz w:val="24"/>
                          <w:szCs w:val="24"/>
                        </w:rPr>
                      </w:pPr>
                      <w:r w:rsidRPr="00CA345E">
                        <w:rPr>
                          <w:rFonts w:ascii="Gill Sans MT" w:hAnsi="Gill Sans MT"/>
                          <w:sz w:val="24"/>
                          <w:szCs w:val="24"/>
                        </w:rPr>
                        <w:t>Chief Technical Strategist and Executive IT Specialist</w:t>
                      </w:r>
                      <w:r>
                        <w:rPr>
                          <w:rFonts w:ascii="Gill Sans MT" w:hAnsi="Gill Sans MT"/>
                          <w:sz w:val="24"/>
                          <w:szCs w:val="24"/>
                        </w:rPr>
                        <w:t xml:space="preserve">; </w:t>
                      </w:r>
                      <w:r w:rsidRPr="00CA345E">
                        <w:rPr>
                          <w:rFonts w:ascii="Gill Sans MT" w:hAnsi="Gill Sans MT"/>
                          <w:sz w:val="24"/>
                          <w:szCs w:val="24"/>
                        </w:rPr>
                        <w:t xml:space="preserve">IBM Systems and Technology Group </w:t>
                      </w:r>
                    </w:p>
                    <w:p w:rsidR="0059752B" w:rsidRPr="003C4FBC" w:rsidRDefault="00CA345E" w:rsidP="0059752B">
                      <w:pPr>
                        <w:jc w:val="right"/>
                        <w:rPr>
                          <w:rFonts w:ascii="Gill Sans MT" w:hAnsi="Gill Sans MT"/>
                          <w:sz w:val="24"/>
                          <w:szCs w:val="24"/>
                        </w:rPr>
                      </w:pPr>
                      <w:r>
                        <w:rPr>
                          <w:rFonts w:ascii="Gill Sans MT" w:hAnsi="Gill Sans MT"/>
                          <w:sz w:val="24"/>
                          <w:szCs w:val="24"/>
                        </w:rPr>
                        <w:t>January 1, 2007</w:t>
                      </w:r>
                    </w:p>
                  </w:txbxContent>
                </v:textbox>
                <w10:wrap anchorx="margin"/>
              </v:shape>
            </w:pict>
          </mc:Fallback>
        </mc:AlternateContent>
      </w:r>
    </w:p>
    <w:p w:rsidR="0059752B" w:rsidRDefault="0059752B" w:rsidP="00C40914">
      <w:pPr>
        <w:jc w:val="center"/>
        <w:rPr>
          <w:b/>
        </w:rPr>
      </w:pPr>
    </w:p>
    <w:p w:rsidR="0059752B" w:rsidRDefault="0059752B" w:rsidP="00C40914">
      <w:pPr>
        <w:jc w:val="center"/>
        <w:rPr>
          <w:b/>
        </w:rPr>
      </w:pPr>
    </w:p>
    <w:p w:rsidR="00CA345E" w:rsidRPr="00CA345E" w:rsidRDefault="00CA345E" w:rsidP="002338CD">
      <w:pPr>
        <w:rPr>
          <w:rFonts w:ascii="Gill Sans MT" w:eastAsia="Times New Roman" w:hAnsi="Gill Sans MT"/>
          <w:sz w:val="24"/>
        </w:rPr>
      </w:pPr>
      <w:bookmarkStart w:id="0" w:name="_GoBack"/>
      <w:bookmarkEnd w:id="0"/>
      <w:r w:rsidRPr="00CA345E">
        <w:rPr>
          <w:rFonts w:ascii="Gill Sans MT" w:eastAsia="Times New Roman" w:hAnsi="Gill Sans MT"/>
          <w:sz w:val="24"/>
        </w:rPr>
        <w:t>Elisabeth Stahl is Distinguished Engineer in the IBM Systems Worldwide Client Centers and has been working in IT Infrastructure for over 30 years. Her current focus is on Blockchain, Hybrid Cloud, Security and Cognitive technologies. She is a member of the IBM Academy of Technology Leadership Team, IEEE Senior Member, and is on the Board of Directors of Computer Measurement Group and The Music Settlement. Elisabeth holds a BA in Mathematics from the University of Pennsylvania and an MBA from New York University.</w:t>
      </w:r>
    </w:p>
    <w:p w:rsidR="0059752B" w:rsidRPr="00CA345E" w:rsidRDefault="0059752B" w:rsidP="002338CD">
      <w:pPr>
        <w:jc w:val="both"/>
        <w:rPr>
          <w:rFonts w:ascii="Gill Sans MT" w:hAnsi="Gill Sans MT"/>
          <w:sz w:val="28"/>
        </w:rPr>
      </w:pPr>
    </w:p>
    <w:sectPr w:rsidR="0059752B" w:rsidRPr="00CA34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2B" w:rsidRDefault="0059752B" w:rsidP="0059752B">
      <w:r>
        <w:separator/>
      </w:r>
    </w:p>
  </w:endnote>
  <w:endnote w:type="continuationSeparator" w:id="0">
    <w:p w:rsidR="0059752B" w:rsidRDefault="0059752B"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sha">
    <w:altName w:val="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2B" w:rsidRDefault="0059752B" w:rsidP="0059752B">
      <w:r>
        <w:separator/>
      </w:r>
    </w:p>
  </w:footnote>
  <w:footnote w:type="continuationSeparator" w:id="0">
    <w:p w:rsidR="0059752B" w:rsidRDefault="0059752B"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52B" w:rsidRDefault="0059752B">
    <w:pPr>
      <w:pStyle w:val="Header"/>
    </w:pPr>
    <w:r>
      <w:rPr>
        <w:noProof/>
      </w:rPr>
      <w:drawing>
        <wp:inline distT="0" distB="0" distL="0" distR="0">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84191"/>
    <w:rsid w:val="001B6121"/>
    <w:rsid w:val="002024BD"/>
    <w:rsid w:val="002338CD"/>
    <w:rsid w:val="003C4FBC"/>
    <w:rsid w:val="00401CA3"/>
    <w:rsid w:val="0043514E"/>
    <w:rsid w:val="00455415"/>
    <w:rsid w:val="0059752B"/>
    <w:rsid w:val="0062052E"/>
    <w:rsid w:val="00B34487"/>
    <w:rsid w:val="00C40914"/>
    <w:rsid w:val="00CA345E"/>
    <w:rsid w:val="00E40E0E"/>
    <w:rsid w:val="00F9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7DF5B7"/>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Kathi Koenig</cp:lastModifiedBy>
  <cp:revision>3</cp:revision>
  <dcterms:created xsi:type="dcterms:W3CDTF">2021-07-22T14:16:00Z</dcterms:created>
  <dcterms:modified xsi:type="dcterms:W3CDTF">2021-07-22T14:19:00Z</dcterms:modified>
</cp:coreProperties>
</file>